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E53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sz w:val="44"/>
          <w:szCs w:val="44"/>
          <w:lang w:val="en-US" w:eastAsia="zh-CN"/>
        </w:rPr>
        <w:t>事业单位公开招聘违纪违规行为处理规定</w:t>
      </w:r>
    </w:p>
    <w:p w14:paraId="7349515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center"/>
        <w:rPr>
          <w:rFonts w:hint="eastAsia" w:ascii="仿宋" w:hAnsi="仿宋" w:eastAsia="仿宋" w:cs="仿宋"/>
          <w:b/>
          <w:bCs/>
          <w:i w:val="0"/>
          <w:iCs w:val="0"/>
          <w:caps w:val="0"/>
          <w:color w:val="000000"/>
          <w:spacing w:val="0"/>
          <w:kern w:val="0"/>
          <w:sz w:val="32"/>
          <w:szCs w:val="32"/>
          <w:bdr w:val="none" w:color="auto" w:sz="0" w:space="0"/>
          <w:lang w:val="en-US" w:eastAsia="zh-CN" w:bidi="ar"/>
        </w:rPr>
      </w:pPr>
      <w:bookmarkStart w:id="0" w:name="_GoBack"/>
      <w:r>
        <w:rPr>
          <w:rFonts w:hint="eastAsia" w:ascii="仿宋" w:hAnsi="仿宋" w:eastAsia="仿宋" w:cs="仿宋"/>
          <w:b/>
          <w:bCs/>
          <w:i w:val="0"/>
          <w:iCs w:val="0"/>
          <w:caps w:val="0"/>
          <w:color w:val="333333"/>
          <w:spacing w:val="0"/>
          <w:sz w:val="32"/>
          <w:szCs w:val="32"/>
          <w:lang w:eastAsia="zh-CN"/>
        </w:rPr>
        <w:t>（</w:t>
      </w:r>
      <w:r>
        <w:rPr>
          <w:rFonts w:hint="eastAsia" w:ascii="仿宋" w:hAnsi="仿宋" w:eastAsia="仿宋" w:cs="仿宋"/>
          <w:b/>
          <w:bCs/>
          <w:i w:val="0"/>
          <w:iCs w:val="0"/>
          <w:caps w:val="0"/>
          <w:color w:val="333333"/>
          <w:spacing w:val="0"/>
          <w:sz w:val="32"/>
          <w:szCs w:val="32"/>
        </w:rPr>
        <w:t>中华人民共和国人力资源和社会保障部令第35号</w:t>
      </w:r>
      <w:r>
        <w:rPr>
          <w:rFonts w:hint="eastAsia" w:ascii="仿宋" w:hAnsi="仿宋" w:eastAsia="仿宋" w:cs="仿宋"/>
          <w:b/>
          <w:bCs/>
          <w:i w:val="0"/>
          <w:iCs w:val="0"/>
          <w:caps w:val="0"/>
          <w:color w:val="333333"/>
          <w:spacing w:val="0"/>
          <w:sz w:val="32"/>
          <w:szCs w:val="32"/>
          <w:lang w:eastAsia="zh-CN"/>
        </w:rPr>
        <w:t>）</w:t>
      </w:r>
    </w:p>
    <w:bookmarkEnd w:id="0"/>
    <w:p w14:paraId="3887DC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第一章     总  则</w:t>
      </w:r>
    </w:p>
    <w:p w14:paraId="4FDBFEB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第一条  为加强事业单位公开招聘工作管理，规范公开招聘违纪违规行为的认定与处理，保证招聘工作公开、公平、公正，根据《事业单位人事管理条例》等有关规定，制定本规定。</w:t>
      </w:r>
    </w:p>
    <w:p w14:paraId="10454D5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第二条  事业单位公开招聘中违纪违规行为的认定与处理，适用本规定。   </w:t>
      </w:r>
    </w:p>
    <w:p w14:paraId="5F32650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第三条  认定与处理公开招聘违纪违规行为，应当事实清楚、证据确凿、程序规范、适用规定准确。</w:t>
      </w:r>
    </w:p>
    <w:p w14:paraId="1B2D79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第四条  中央事业单位人事综合管理部门负责全国事业单位公开招聘工作的综合管理与监督。</w:t>
      </w:r>
    </w:p>
    <w:p w14:paraId="6424F0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各级事业单位人事综合管理部门、事业单位主管部门、招聘单位按照事业单位公开招聘管理权限，依据本规定对公开招聘违纪违规行为进行认定与处理。</w:t>
      </w:r>
    </w:p>
    <w:p w14:paraId="5F72E0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xml:space="preserve">　　　　       </w:t>
      </w:r>
      <w:r>
        <w:rPr>
          <w:rFonts w:hint="eastAsia" w:ascii="仿宋" w:hAnsi="仿宋" w:eastAsia="仿宋" w:cs="仿宋"/>
          <w:i w:val="0"/>
          <w:iCs w:val="0"/>
          <w:caps w:val="0"/>
          <w:color w:val="000000"/>
          <w:spacing w:val="0"/>
          <w:kern w:val="0"/>
          <w:sz w:val="32"/>
          <w:szCs w:val="32"/>
          <w:lang w:val="en-US" w:eastAsia="zh-CN" w:bidi="ar"/>
        </w:rPr>
        <w:t>第二章    应聘人员违纪违规行为处理</w:t>
      </w:r>
    </w:p>
    <w:p w14:paraId="64E5A7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第五条  应聘人员在报名过程中有下列违纪违规行为之一的，取消其本次应聘资格：</w:t>
      </w:r>
    </w:p>
    <w:p w14:paraId="190661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（一）伪造、涂改证件、证明等报名材料，或者以其他不正当手段获取应聘资格的；</w:t>
      </w:r>
    </w:p>
    <w:p w14:paraId="6CCDD10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（二）提供的涉及报考资格的申请材料或者信息不实</w:t>
      </w:r>
      <w:r>
        <w:rPr>
          <w:rFonts w:hint="eastAsia" w:ascii="仿宋" w:hAnsi="仿宋" w:eastAsia="仿宋" w:cs="仿宋"/>
          <w:i w:val="0"/>
          <w:iCs w:val="0"/>
          <w:caps w:val="0"/>
          <w:color w:val="000000"/>
          <w:spacing w:val="0"/>
          <w:kern w:val="0"/>
          <w:sz w:val="32"/>
          <w:szCs w:val="32"/>
          <w:bdr w:val="none" w:color="auto" w:sz="0" w:space="0"/>
          <w:lang w:val="en-US" w:eastAsia="zh-CN" w:bidi="ar"/>
        </w:rPr>
        <w:t>，且影响报名审核结果的；</w:t>
      </w:r>
    </w:p>
    <w:p w14:paraId="57FBDCD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（三）其他应当取消其本次应聘资格的违纪违规行为。</w:t>
      </w:r>
    </w:p>
    <w:p w14:paraId="01DF23D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第六条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应聘人员在考试过程中有下列违纪违规行为之一的，给予其当次该科目考试成绩无效的处理：</w:t>
      </w:r>
    </w:p>
    <w:p w14:paraId="2085556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（一）携带规定以外的物品进入考场且未按要求放在指定位置，经提醒仍不改正的；</w:t>
      </w:r>
    </w:p>
    <w:p w14:paraId="7F9DB9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（二）未在规定座位参加考试，或者未经考试工作人员允许擅自离开座位或者考场，经提醒仍不改正的；</w:t>
      </w:r>
    </w:p>
    <w:p w14:paraId="7F8D4C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（三）经提醒仍不按规定填写、填涂本人信息的；</w:t>
      </w:r>
    </w:p>
    <w:p w14:paraId="5B2CEA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（四）在试卷、答题纸、答题卡规定以外位置标注本人信息或者其他特殊标记的；</w:t>
      </w:r>
    </w:p>
    <w:p w14:paraId="22D275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（五）在考试开始信号发出前答题，或者在考试结束信号发出后继续答题，经提醒仍不停止的；</w:t>
      </w:r>
    </w:p>
    <w:p w14:paraId="41B03FA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（六）将试卷、答题卡、答题纸带出考场，或者故意损坏试卷、答题卡、答题纸及考试相关设施设备的；</w:t>
      </w:r>
    </w:p>
    <w:p w14:paraId="54AEE1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（七）其他应当给予当次该科目考试成绩无效处理的违纪违规行为。</w:t>
      </w:r>
    </w:p>
    <w:p w14:paraId="164905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第七条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应聘人员在考试过程中有下列严重违纪违规行为之一的，给予其当次全部科目考试成绩无效的处理，并将其违纪违规行为记入事业单位公开招聘应聘人员诚信档案库，记录期限为五年：</w:t>
      </w:r>
    </w:p>
    <w:p w14:paraId="4943B0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（一）抄袭、协助他人抄袭的；</w:t>
      </w:r>
    </w:p>
    <w:p w14:paraId="580EEB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（二）互相传递试卷、答题纸、答题卡、草稿纸等的；</w:t>
      </w:r>
    </w:p>
    <w:p w14:paraId="1E851A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（三）持伪造证件参加考试的；</w:t>
      </w:r>
    </w:p>
    <w:p w14:paraId="7A3F266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（四）使用禁止带入考场的通讯工具、规定以外的电子用品的；</w:t>
      </w:r>
    </w:p>
    <w:p w14:paraId="212C3ED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（五）本人离开考场后，在本场考试结束前，传播考试试题及答案的；</w:t>
      </w:r>
    </w:p>
    <w:p w14:paraId="350AA8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（六）其他应当给予当次全部科目考试成绩无效处理并记入事业单位公开招聘应聘人员诚信档案库的严重违纪违规行为。</w:t>
      </w:r>
    </w:p>
    <w:p w14:paraId="405892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第八条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应聘人员有下列特别严重违纪违规行为之一的，给予其当次全部科目考试成绩无效的处理，并将其违纪违规行为记入事业单位公开招聘应聘人员诚信档案库，长期记录：</w:t>
      </w:r>
    </w:p>
    <w:p w14:paraId="76E664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（一）串通作弊或者参与有组织作弊的；</w:t>
      </w:r>
    </w:p>
    <w:p w14:paraId="0F05B89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（二）代替他人或者让他人代替自己参加考试的；</w:t>
      </w:r>
    </w:p>
    <w:p w14:paraId="40EDE7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（三）其他应当给予当次全部科目考试成绩无效处理并记入事业单位公开招聘应聘人员诚信档案库的特别严重的违纪违规行为。</w:t>
      </w:r>
    </w:p>
    <w:p w14:paraId="54649C3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第九条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08CCE1F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（一）故意扰乱考点、考场以及其他招聘工作场所秩序的；</w:t>
      </w:r>
    </w:p>
    <w:p w14:paraId="510417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（二）拒绝、妨碍工作人员履行管理职责的；</w:t>
      </w:r>
    </w:p>
    <w:p w14:paraId="5138FBE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（三）威胁、侮辱、诽谤、诬陷工作人员或者其他应聘人员的；</w:t>
      </w:r>
    </w:p>
    <w:p w14:paraId="5240EA6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（四）其他扰乱招聘工作秩序的违纪违规行为。</w:t>
      </w:r>
    </w:p>
    <w:p w14:paraId="78C5287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第十条</w:t>
      </w:r>
      <w:r>
        <w:rPr>
          <w:rFonts w:hint="eastAsia" w:ascii="仿宋" w:hAnsi="仿宋" w:eastAsia="仿宋" w:cs="仿宋"/>
          <w:i w:val="0"/>
          <w:iCs w:val="0"/>
          <w:caps w:val="0"/>
          <w:color w:val="000000"/>
          <w:spacing w:val="0"/>
          <w:kern w:val="0"/>
          <w:sz w:val="32"/>
          <w:szCs w:val="32"/>
          <w:bdr w:val="none" w:color="auto" w:sz="0" w:space="0"/>
          <w:lang w:val="en-US" w:eastAsia="zh-CN" w:bidi="ar"/>
        </w:rPr>
        <w:t>  在阅卷过程中发现应聘人员之间同一科目作答内容雷同，并经阅卷专家组确认的，给予其当次该科目考试成绩无效的处理。作答内容雷同的具体认定方法和标准，由中央事业单位人事综合管理部门确定。</w:t>
      </w:r>
    </w:p>
    <w:p w14:paraId="3DD0F9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应聘人员之间同一科目作答内容雷同，并有其他相关证据证明其违纪违规行为成立的，视具体情形按照本规定第七条、第八条处理。</w:t>
      </w:r>
    </w:p>
    <w:p w14:paraId="0A9FF1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第十一条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411538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第十二条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6BD8E00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第十三条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应聘人员聘用后被查明有本规定所列违纪违规行为的，由招聘单位与其解除聘用合同、予以清退，其中符合第七条、第八条、第十一条、第十二条违纪违规行为的，记入事业单位公开招聘应聘人员诚信档案库。</w:t>
      </w:r>
    </w:p>
    <w:p w14:paraId="3C8694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第十四条</w:t>
      </w:r>
      <w:r>
        <w:rPr>
          <w:rFonts w:hint="eastAsia" w:ascii="仿宋" w:hAnsi="仿宋" w:eastAsia="仿宋" w:cs="仿宋"/>
          <w:i w:val="0"/>
          <w:iCs w:val="0"/>
          <w:caps w:val="0"/>
          <w:color w:val="000000"/>
          <w:spacing w:val="0"/>
          <w:kern w:val="0"/>
          <w:sz w:val="32"/>
          <w:szCs w:val="32"/>
          <w:bdr w:val="none" w:color="auto" w:sz="0" w:space="0"/>
          <w:lang w:val="en-US" w:eastAsia="zh-CN" w:bidi="ar"/>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AA569D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第三章</w:t>
      </w:r>
      <w:r>
        <w:rPr>
          <w:rFonts w:hint="eastAsia" w:ascii="仿宋" w:hAnsi="仿宋" w:eastAsia="仿宋" w:cs="仿宋"/>
          <w:i w:val="0"/>
          <w:iCs w:val="0"/>
          <w:caps w:val="0"/>
          <w:color w:val="000000"/>
          <w:spacing w:val="0"/>
          <w:kern w:val="0"/>
          <w:sz w:val="32"/>
          <w:szCs w:val="32"/>
          <w:bdr w:val="none" w:color="auto" w:sz="0" w:space="0"/>
          <w:lang w:val="en-US" w:eastAsia="zh-CN" w:bidi="ar"/>
        </w:rPr>
        <w:t>   招聘单位和招聘工作人员违纪违规行为处理</w:t>
      </w:r>
    </w:p>
    <w:p w14:paraId="05A31E9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第十五条</w:t>
      </w:r>
      <w:r>
        <w:rPr>
          <w:rFonts w:hint="eastAsia" w:ascii="仿宋" w:hAnsi="仿宋" w:eastAsia="仿宋" w:cs="仿宋"/>
          <w:i w:val="0"/>
          <w:iCs w:val="0"/>
          <w:caps w:val="0"/>
          <w:color w:val="000000"/>
          <w:spacing w:val="0"/>
          <w:kern w:val="0"/>
          <w:sz w:val="32"/>
          <w:szCs w:val="32"/>
          <w:bdr w:val="none" w:color="auto" w:sz="0" w:space="0"/>
          <w:lang w:val="en-US" w:eastAsia="zh-CN" w:bidi="ar"/>
        </w:rPr>
        <w:t>  招聘单位在公开招聘中有下列行为之一的，事业单位主管部门或者事业单位人事综合管理部门应当责令限期改正；逾期不改正的，对直接负责的主管人员和其他直接责任人员依法给予处分：</w:t>
      </w:r>
    </w:p>
    <w:p w14:paraId="5CD975D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（一）未按规定权限和程序核准（备案）招聘方案，擅自组织公开招聘的；</w:t>
      </w:r>
    </w:p>
    <w:p w14:paraId="55F2C11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（二）设置与岗位无关的指向性或者限制性条件的；</w:t>
      </w:r>
    </w:p>
    <w:p w14:paraId="5FFFA6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（三）未按规定发布招聘公告的；</w:t>
      </w:r>
    </w:p>
    <w:p w14:paraId="3B183D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（四）招聘公告发布后，擅自变更招聘程序、岗位条件、招聘人数、考试考察方式等的；</w:t>
      </w:r>
    </w:p>
    <w:p w14:paraId="065E853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（五）未按招聘条件进行资格审查的；</w:t>
      </w:r>
    </w:p>
    <w:p w14:paraId="314814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（六）未按规定组织体检的；</w:t>
      </w:r>
    </w:p>
    <w:p w14:paraId="4E8E1C4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（七）未按规定公示拟聘用人员名单的；</w:t>
      </w:r>
    </w:p>
    <w:p w14:paraId="567296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6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（八）其他应当责令改正的违纪违规行为。</w:t>
      </w:r>
    </w:p>
    <w:p w14:paraId="3D9ACD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6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第十六条</w:t>
      </w:r>
      <w:r>
        <w:rPr>
          <w:rFonts w:hint="eastAsia" w:ascii="仿宋" w:hAnsi="仿宋" w:eastAsia="仿宋" w:cs="仿宋"/>
          <w:i w:val="0"/>
          <w:iCs w:val="0"/>
          <w:caps w:val="0"/>
          <w:color w:val="000000"/>
          <w:spacing w:val="0"/>
          <w:kern w:val="0"/>
          <w:sz w:val="32"/>
          <w:szCs w:val="32"/>
          <w:bdr w:val="none" w:color="auto" w:sz="0" w:space="0"/>
          <w:lang w:val="en-US" w:eastAsia="zh-CN" w:bidi="ar"/>
        </w:rPr>
        <w:t>  招聘工作人员有下列行为之一的，由相关部门给予处分，并停止其继续参加当年及下一年度招聘工作：</w:t>
      </w:r>
    </w:p>
    <w:p w14:paraId="7B5F375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56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（一）擅自提前考试开始时间、推迟考试结束时间及缩短考试时间的；</w:t>
      </w:r>
    </w:p>
    <w:p w14:paraId="217C88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（二）擅自为应聘人员调换考场或者座位的；</w:t>
      </w:r>
    </w:p>
    <w:p w14:paraId="61567DC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（三）未准确记录考场情况及违纪违规行为，并造成一定影响的；</w:t>
      </w:r>
    </w:p>
    <w:p w14:paraId="5D0164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（四）未执行回避制度的；</w:t>
      </w:r>
    </w:p>
    <w:p w14:paraId="196DE7D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w:t>
      </w:r>
      <w:r>
        <w:rPr>
          <w:rFonts w:hint="eastAsia" w:ascii="仿宋" w:hAnsi="仿宋" w:eastAsia="仿宋" w:cs="仿宋"/>
          <w:i w:val="0"/>
          <w:iCs w:val="0"/>
          <w:caps w:val="0"/>
          <w:color w:val="000000"/>
          <w:spacing w:val="0"/>
          <w:kern w:val="0"/>
          <w:sz w:val="32"/>
          <w:szCs w:val="32"/>
          <w:bdr w:val="none" w:color="auto" w:sz="0" w:space="0"/>
          <w:lang w:val="en-US" w:eastAsia="zh-CN" w:bidi="ar"/>
        </w:rPr>
        <w:t>  （五）其他一般违纪违规行为。</w:t>
      </w:r>
    </w:p>
    <w:p w14:paraId="3EC133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第十七条</w:t>
      </w:r>
      <w:r>
        <w:rPr>
          <w:rFonts w:hint="eastAsia" w:ascii="仿宋" w:hAnsi="仿宋" w:eastAsia="仿宋" w:cs="仿宋"/>
          <w:i w:val="0"/>
          <w:iCs w:val="0"/>
          <w:caps w:val="0"/>
          <w:color w:val="000000"/>
          <w:spacing w:val="0"/>
          <w:kern w:val="0"/>
          <w:sz w:val="32"/>
          <w:szCs w:val="32"/>
          <w:bdr w:val="none" w:color="auto" w:sz="0" w:space="0"/>
          <w:lang w:val="en-US" w:eastAsia="zh-CN" w:bidi="ar"/>
        </w:rPr>
        <w:t>  招聘工作人员有下列行为之一的，由相关部门给予处分，并将其调离招聘工作岗位，不得再从事招聘工作；构成犯罪的，依法追究刑事责任：</w:t>
      </w:r>
    </w:p>
    <w:p w14:paraId="1285A6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（一）指使、纵容他人作弊，或者在考试、考察、体检过程中参与作弊的；</w:t>
      </w:r>
    </w:p>
    <w:p w14:paraId="15F2DC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（二）在保密期限内，泄露考试试题、面试评分要素等应当保密的信息的；</w:t>
      </w:r>
    </w:p>
    <w:p w14:paraId="0D49A07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（三）擅自更改考试评分标准或者不按评分标准进行评卷的；</w:t>
      </w:r>
    </w:p>
    <w:p w14:paraId="6F53BE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（四）监管不严，导致考场出现大面积作弊现象的；</w:t>
      </w:r>
    </w:p>
    <w:p w14:paraId="5E8278E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（五）玩忽职守，造成不良影响的；</w:t>
      </w:r>
    </w:p>
    <w:p w14:paraId="668F7E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（六）其他严重违纪违规行为。</w:t>
      </w:r>
    </w:p>
    <w:p w14:paraId="0E1BF30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第四章</w:t>
      </w:r>
      <w:r>
        <w:rPr>
          <w:rFonts w:hint="eastAsia" w:ascii="仿宋" w:hAnsi="仿宋" w:eastAsia="仿宋" w:cs="仿宋"/>
          <w:i w:val="0"/>
          <w:iCs w:val="0"/>
          <w:caps w:val="0"/>
          <w:color w:val="000000"/>
          <w:spacing w:val="0"/>
          <w:kern w:val="0"/>
          <w:sz w:val="32"/>
          <w:szCs w:val="32"/>
          <w:bdr w:val="none" w:color="auto" w:sz="0" w:space="0"/>
          <w:lang w:val="en-US" w:eastAsia="zh-CN" w:bidi="ar"/>
        </w:rPr>
        <w:t>    处理程序</w:t>
      </w:r>
    </w:p>
    <w:p w14:paraId="4A3416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第十八条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14:paraId="23572E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第十九条</w:t>
      </w:r>
      <w:r>
        <w:rPr>
          <w:rFonts w:hint="eastAsia" w:ascii="仿宋" w:hAnsi="仿宋" w:eastAsia="仿宋" w:cs="仿宋"/>
          <w:i w:val="0"/>
          <w:iCs w:val="0"/>
          <w:caps w:val="0"/>
          <w:color w:val="000000"/>
          <w:spacing w:val="0"/>
          <w:kern w:val="0"/>
          <w:sz w:val="32"/>
          <w:szCs w:val="32"/>
          <w:bdr w:val="none" w:color="auto" w:sz="0" w:space="0"/>
          <w:lang w:val="en-US" w:eastAsia="zh-CN" w:bidi="ar"/>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05DB54A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对应聘人员违纪违规行为作出处理决定的，应当制作公开招聘违纪违规行为处理决定书，依法送达被处理的应聘人员。</w:t>
      </w:r>
    </w:p>
    <w:p w14:paraId="1AAC5FE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第二十条</w:t>
      </w:r>
      <w:r>
        <w:rPr>
          <w:rFonts w:hint="eastAsia" w:ascii="仿宋" w:hAnsi="仿宋" w:eastAsia="仿宋" w:cs="仿宋"/>
          <w:i w:val="0"/>
          <w:iCs w:val="0"/>
          <w:caps w:val="0"/>
          <w:color w:val="000000"/>
          <w:spacing w:val="0"/>
          <w:kern w:val="0"/>
          <w:sz w:val="32"/>
          <w:szCs w:val="32"/>
          <w:bdr w:val="none" w:color="auto" w:sz="0" w:space="0"/>
          <w:lang w:val="en-US" w:eastAsia="zh-CN" w:bidi="ar"/>
        </w:rPr>
        <w:t>  应聘人员对处理决定不服的，可以依法申请行政复议或者提起行政诉讼。</w:t>
      </w:r>
    </w:p>
    <w:p w14:paraId="6FED153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　　第二十一条</w:t>
      </w:r>
      <w:r>
        <w:rPr>
          <w:rFonts w:hint="eastAsia" w:ascii="仿宋" w:hAnsi="仿宋" w:eastAsia="仿宋" w:cs="仿宋"/>
          <w:i w:val="0"/>
          <w:iCs w:val="0"/>
          <w:caps w:val="0"/>
          <w:color w:val="000000"/>
          <w:spacing w:val="0"/>
          <w:kern w:val="0"/>
          <w:sz w:val="32"/>
          <w:szCs w:val="32"/>
          <w:bdr w:val="none" w:color="auto" w:sz="0" w:space="0"/>
          <w:lang w:val="en-US" w:eastAsia="zh-CN" w:bidi="ar"/>
        </w:rPr>
        <w:t>  参与公开招聘的工作人员对因违纪违规行为受到处分不服的，可以依法申请复核或者提出申诉。</w:t>
      </w:r>
    </w:p>
    <w:p w14:paraId="4296498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第五章</w:t>
      </w:r>
      <w:r>
        <w:rPr>
          <w:rFonts w:hint="eastAsia" w:ascii="仿宋" w:hAnsi="仿宋" w:eastAsia="仿宋" w:cs="仿宋"/>
          <w:i w:val="0"/>
          <w:iCs w:val="0"/>
          <w:caps w:val="0"/>
          <w:color w:val="000000"/>
          <w:spacing w:val="0"/>
          <w:kern w:val="0"/>
          <w:sz w:val="32"/>
          <w:szCs w:val="32"/>
          <w:bdr w:val="none" w:color="auto" w:sz="0" w:space="0"/>
          <w:lang w:val="en-US" w:eastAsia="zh-CN" w:bidi="ar"/>
        </w:rPr>
        <w:t>       附    则 </w:t>
      </w:r>
    </w:p>
    <w:p w14:paraId="42F1E42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10" w:lineRule="atLeast"/>
        <w:ind w:left="0" w:right="0" w:firstLine="6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bdr w:val="none" w:color="auto" w:sz="0" w:space="0"/>
          <w:lang w:val="en-US" w:eastAsia="zh-CN" w:bidi="ar"/>
        </w:rPr>
        <w:t>第二十二条</w:t>
      </w:r>
      <w:r>
        <w:rPr>
          <w:rFonts w:hint="eastAsia" w:ascii="仿宋" w:hAnsi="仿宋" w:eastAsia="仿宋" w:cs="仿宋"/>
          <w:i w:val="0"/>
          <w:iCs w:val="0"/>
          <w:caps w:val="0"/>
          <w:color w:val="000000"/>
          <w:spacing w:val="0"/>
          <w:kern w:val="0"/>
          <w:sz w:val="32"/>
          <w:szCs w:val="32"/>
          <w:bdr w:val="none" w:color="auto" w:sz="0" w:space="0"/>
          <w:lang w:val="en-US" w:eastAsia="zh-CN" w:bidi="ar"/>
        </w:rPr>
        <w:t>   本规定自2018年1月1日起施行。  </w:t>
      </w:r>
    </w:p>
    <w:p w14:paraId="129F3982">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ZjcyNTdiYzRiNTY5OGI5YmNmMjdiOWE4YzNhY2IifQ=="/>
  </w:docVars>
  <w:rsids>
    <w:rsidRoot w:val="00000000"/>
    <w:rsid w:val="2C59194E"/>
    <w:rsid w:val="3ABF0FD1"/>
    <w:rsid w:val="662A7F2C"/>
    <w:rsid w:val="7E5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2024-07-06T10:29:04Z</dcterms:created>
  <dc:creator>Administrator</dc:creator>
  <cp:lastModifiedBy>王大茜</cp:lastModifiedBy>
  <dcterms:modified xsi:type="dcterms:W3CDTF">2024-07-06T10:33:14Z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9DD1850E54B84E3F8795EF099FA0FE46_12</vt:lpwstr>
  </property>
</Properties>
</file>